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3793B" w14:textId="40FD6D57" w:rsidR="00C171B3" w:rsidRPr="00354FE0" w:rsidRDefault="00C171B3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  <w:bookmarkStart w:id="0" w:name="_Hlk67591005"/>
      <w:bookmarkEnd w:id="0"/>
    </w:p>
    <w:p w14:paraId="55586B82" w14:textId="77777777" w:rsidR="00354FE0" w:rsidRPr="00354FE0" w:rsidRDefault="00354FE0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</w:p>
    <w:tbl>
      <w:tblPr>
        <w:tblStyle w:val="a9"/>
        <w:tblpPr w:leftFromText="180" w:rightFromText="180" w:vertAnchor="text" w:horzAnchor="margin" w:tblpY="-2405"/>
        <w:tblW w:w="10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6"/>
        <w:gridCol w:w="7953"/>
      </w:tblGrid>
      <w:tr w:rsidR="0086375F" w:rsidRPr="00495DC5" w14:paraId="3BF641F8" w14:textId="77777777" w:rsidTr="00A247AC">
        <w:trPr>
          <w:trHeight w:val="1475"/>
        </w:trPr>
        <w:tc>
          <w:tcPr>
            <w:tcW w:w="2766" w:type="dxa"/>
            <w:tcBorders>
              <w:bottom w:val="single" w:sz="24" w:space="0" w:color="E3DE00"/>
            </w:tcBorders>
            <w:vAlign w:val="bottom"/>
          </w:tcPr>
          <w:p w14:paraId="0E3ABBBF" w14:textId="3B2C3AA8" w:rsidR="00E12661" w:rsidRDefault="00495DC5" w:rsidP="005D48A5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 w:rsidRPr="00495DC5">
              <w:rPr>
                <w:rFonts w:ascii="Segoe UI" w:hAnsi="Segoe UI" w:cs="Segoe UI"/>
                <w:b/>
                <w:lang w:val="uk-UA"/>
              </w:rPr>
              <w:drawing>
                <wp:inline distT="0" distB="0" distL="0" distR="0" wp14:anchorId="2AD310B4" wp14:editId="248F26A9">
                  <wp:extent cx="1619250" cy="781881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361" cy="794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13DD0" w14:textId="77777777" w:rsidR="00E12661" w:rsidRPr="00306925" w:rsidRDefault="00E12661" w:rsidP="005D48A5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7953" w:type="dxa"/>
            <w:tcBorders>
              <w:bottom w:val="single" w:sz="24" w:space="0" w:color="E3DE00"/>
            </w:tcBorders>
            <w:vAlign w:val="center"/>
          </w:tcPr>
          <w:p w14:paraId="27A7A4A5" w14:textId="2FA82764" w:rsidR="00CB0DA3" w:rsidRPr="001973AD" w:rsidRDefault="0014112B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</w:pPr>
            <w:r w:rsidRPr="0014112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 xml:space="preserve">2E Gaming </w:t>
            </w:r>
            <w:r w:rsidR="00D9342E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KG</w:t>
            </w:r>
            <w:r w:rsidR="00D9342E" w:rsidRPr="001110E6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>3</w:t>
            </w:r>
            <w:r w:rsidR="00495DC5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>15</w:t>
            </w:r>
            <w:r w:rsidR="001973AD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 xml:space="preserve"> </w:t>
            </w:r>
            <w:r w:rsidR="001973AD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RGB</w:t>
            </w:r>
          </w:p>
          <w:p w14:paraId="56BA164C" w14:textId="44E4E7C8" w:rsidR="00E12661" w:rsidRPr="00306925" w:rsidRDefault="001110E6" w:rsidP="001110E6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Ігрова</w:t>
            </w:r>
            <w:r w:rsidR="0059280A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 xml:space="preserve"> клав</w:t>
            </w:r>
            <w:r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</w:t>
            </w:r>
            <w:r w:rsidR="0059280A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атура</w:t>
            </w:r>
          </w:p>
        </w:tc>
      </w:tr>
    </w:tbl>
    <w:p w14:paraId="5A741B33" w14:textId="2507F90E" w:rsidR="00A247AC" w:rsidRPr="00D80773" w:rsidRDefault="00A247AC" w:rsidP="00A247AC">
      <w:pPr>
        <w:jc w:val="both"/>
        <w:rPr>
          <w:lang w:val="uk-UA"/>
        </w:rPr>
      </w:pPr>
      <w:bookmarkStart w:id="1" w:name="_Hlk145603725"/>
      <w:r>
        <w:rPr>
          <w:lang w:val="uk-UA"/>
        </w:rPr>
        <w:t>Нова модель</w:t>
      </w:r>
      <w:r w:rsidRPr="007A2D84">
        <w:rPr>
          <w:lang w:val="uk-UA"/>
        </w:rPr>
        <w:t xml:space="preserve"> </w:t>
      </w:r>
      <w:r>
        <w:rPr>
          <w:lang w:val="uk-UA"/>
        </w:rPr>
        <w:t xml:space="preserve">мембранної ігрової клавіатури від </w:t>
      </w:r>
      <w:r w:rsidRPr="00D80773">
        <w:rPr>
          <w:lang w:val="uk-UA"/>
        </w:rPr>
        <w:t>2</w:t>
      </w:r>
      <w:r>
        <w:t>E</w:t>
      </w:r>
      <w:r w:rsidRPr="00D80773">
        <w:rPr>
          <w:lang w:val="uk-UA"/>
        </w:rPr>
        <w:t xml:space="preserve"> </w:t>
      </w:r>
      <w:r>
        <w:t>GAMING</w:t>
      </w:r>
      <w:r w:rsidRPr="00D80773">
        <w:rPr>
          <w:lang w:val="uk-UA"/>
        </w:rPr>
        <w:t xml:space="preserve"> поє</w:t>
      </w:r>
      <w:r>
        <w:rPr>
          <w:lang w:val="uk-UA"/>
        </w:rPr>
        <w:t xml:space="preserve">днує яскравий дизайн, широкий функціонал і доступну ціну. Клавіатура </w:t>
      </w:r>
      <w:r w:rsidRPr="00D80773">
        <w:rPr>
          <w:b/>
        </w:rPr>
        <w:t>KG</w:t>
      </w:r>
      <w:r w:rsidRPr="00D80773">
        <w:rPr>
          <w:b/>
          <w:lang w:val="uk-UA"/>
        </w:rPr>
        <w:t>315</w:t>
      </w:r>
      <w:r w:rsidRPr="00D80773">
        <w:rPr>
          <w:lang w:val="uk-UA"/>
        </w:rPr>
        <w:t xml:space="preserve"> </w:t>
      </w:r>
      <w:r>
        <w:rPr>
          <w:lang w:val="uk-UA"/>
        </w:rPr>
        <w:t xml:space="preserve">оснащена </w:t>
      </w:r>
      <w:r>
        <w:t>RGB</w:t>
      </w:r>
      <w:r w:rsidRPr="00D80773">
        <w:rPr>
          <w:lang w:val="uk-UA"/>
        </w:rPr>
        <w:t>-</w:t>
      </w:r>
      <w:r>
        <w:rPr>
          <w:lang w:val="uk-UA"/>
        </w:rPr>
        <w:t>платою і підтримує 11 різноманітних сценаріїв підсвічування з можливістю тонкого налаштування швидкості і яскравості</w:t>
      </w:r>
      <w:r w:rsidR="00F86A2D">
        <w:rPr>
          <w:lang w:val="uk-UA"/>
        </w:rPr>
        <w:t xml:space="preserve"> кольорів</w:t>
      </w:r>
      <w:r>
        <w:rPr>
          <w:lang w:val="uk-UA"/>
        </w:rPr>
        <w:t xml:space="preserve">. Клавіатура </w:t>
      </w:r>
      <w:proofErr w:type="spellStart"/>
      <w:r>
        <w:rPr>
          <w:lang w:val="uk-UA"/>
        </w:rPr>
        <w:t>повнорозмірна</w:t>
      </w:r>
      <w:proofErr w:type="spellEnd"/>
      <w:r>
        <w:rPr>
          <w:lang w:val="uk-UA"/>
        </w:rPr>
        <w:t xml:space="preserve">, зручна, має надійну міцну конструкцію корпусу і м’який </w:t>
      </w:r>
      <w:proofErr w:type="spellStart"/>
      <w:r>
        <w:rPr>
          <w:lang w:val="uk-UA"/>
        </w:rPr>
        <w:t>тайпінг</w:t>
      </w:r>
      <w:proofErr w:type="spellEnd"/>
      <w:r>
        <w:rPr>
          <w:lang w:val="uk-UA"/>
        </w:rPr>
        <w:t xml:space="preserve">. Завдяки вбудованому чіпу, окрім 104 основних кнопок модель </w:t>
      </w:r>
      <w:r w:rsidRPr="00D80773">
        <w:rPr>
          <w:b/>
        </w:rPr>
        <w:t>KG</w:t>
      </w:r>
      <w:r w:rsidRPr="00D80773">
        <w:rPr>
          <w:b/>
          <w:lang w:val="uk-UA"/>
        </w:rPr>
        <w:t>315</w:t>
      </w:r>
      <w:r>
        <w:rPr>
          <w:b/>
          <w:lang w:val="uk-UA"/>
        </w:rPr>
        <w:t xml:space="preserve"> </w:t>
      </w:r>
      <w:r>
        <w:rPr>
          <w:lang w:val="uk-UA"/>
        </w:rPr>
        <w:t xml:space="preserve">пропонує </w:t>
      </w:r>
      <w:r w:rsidRPr="00D80773">
        <w:rPr>
          <w:lang w:val="uk-UA"/>
        </w:rPr>
        <w:t>6 додаткови</w:t>
      </w:r>
      <w:r>
        <w:rPr>
          <w:lang w:val="uk-UA"/>
        </w:rPr>
        <w:t>х</w:t>
      </w:r>
      <w:r w:rsidRPr="00D80773">
        <w:rPr>
          <w:lang w:val="uk-UA"/>
        </w:rPr>
        <w:t xml:space="preserve"> програмовани</w:t>
      </w:r>
      <w:r>
        <w:rPr>
          <w:lang w:val="uk-UA"/>
        </w:rPr>
        <w:t>х</w:t>
      </w:r>
      <w:r w:rsidRPr="00D80773">
        <w:rPr>
          <w:lang w:val="uk-UA"/>
        </w:rPr>
        <w:t xml:space="preserve"> </w:t>
      </w:r>
      <w:proofErr w:type="spellStart"/>
      <w:r>
        <w:rPr>
          <w:lang w:val="uk-UA"/>
        </w:rPr>
        <w:t>макро</w:t>
      </w:r>
      <w:proofErr w:type="spellEnd"/>
      <w:r>
        <w:rPr>
          <w:lang w:val="uk-UA"/>
        </w:rPr>
        <w:t>-клавіш</w:t>
      </w:r>
      <w:r w:rsidRPr="00D80773">
        <w:rPr>
          <w:lang w:val="uk-UA"/>
        </w:rPr>
        <w:t xml:space="preserve"> (</w:t>
      </w:r>
      <w:r w:rsidRPr="00D80773">
        <w:t>G1-G6).</w:t>
      </w:r>
      <w:r w:rsidRPr="00D80773">
        <w:rPr>
          <w:b/>
        </w:rPr>
        <w:t xml:space="preserve"> </w:t>
      </w:r>
      <w:r>
        <w:rPr>
          <w:b/>
          <w:lang w:val="uk-UA"/>
        </w:rPr>
        <w:t xml:space="preserve"> </w:t>
      </w:r>
      <w:r w:rsidRPr="007A2D84">
        <w:rPr>
          <w:lang w:val="uk-UA"/>
        </w:rPr>
        <w:t>Потужне фірмове</w:t>
      </w:r>
      <w:r>
        <w:rPr>
          <w:lang w:val="uk-UA"/>
        </w:rPr>
        <w:t xml:space="preserve"> програмне забезпечення дозволяє значно розширити базовий функціонал.</w:t>
      </w:r>
      <w:r w:rsidRPr="007A2D84">
        <w:rPr>
          <w:lang w:val="uk-UA"/>
        </w:rPr>
        <w:t xml:space="preserve"> Форма корпусу ергономічна і розроблена спеціально для комфортних тривалих</w:t>
      </w:r>
      <w:r w:rsidRPr="00D80773">
        <w:rPr>
          <w:lang w:val="uk-UA"/>
        </w:rPr>
        <w:t xml:space="preserve"> сесій</w:t>
      </w:r>
      <w:r>
        <w:rPr>
          <w:lang w:val="uk-UA"/>
        </w:rPr>
        <w:t xml:space="preserve">, а підсвічування символів допоможе ефективно грати або навчатися навіть у повній темряві. Для ще більшої зручності в корпусі клавіатури передбачений тримач смартфону або планшету. Клавіатура </w:t>
      </w:r>
      <w:r w:rsidRPr="000660F2">
        <w:rPr>
          <w:b/>
          <w:lang w:val="uk-UA"/>
        </w:rPr>
        <w:t>2</w:t>
      </w:r>
      <w:r w:rsidRPr="000660F2">
        <w:rPr>
          <w:b/>
        </w:rPr>
        <w:t>E</w:t>
      </w:r>
      <w:r w:rsidRPr="000660F2">
        <w:rPr>
          <w:b/>
          <w:lang w:val="uk-UA"/>
        </w:rPr>
        <w:t xml:space="preserve"> </w:t>
      </w:r>
      <w:r w:rsidRPr="000660F2">
        <w:rPr>
          <w:b/>
        </w:rPr>
        <w:t>GAMING</w:t>
      </w:r>
      <w:r w:rsidRPr="000660F2">
        <w:rPr>
          <w:b/>
          <w:lang w:val="uk-UA"/>
        </w:rPr>
        <w:t xml:space="preserve"> </w:t>
      </w:r>
      <w:r>
        <w:rPr>
          <w:b/>
        </w:rPr>
        <w:t>K</w:t>
      </w:r>
      <w:r w:rsidRPr="000660F2">
        <w:rPr>
          <w:b/>
        </w:rPr>
        <w:t>G</w:t>
      </w:r>
      <w:r w:rsidRPr="000660F2">
        <w:rPr>
          <w:b/>
          <w:lang w:val="uk-UA"/>
        </w:rPr>
        <w:t xml:space="preserve">315 </w:t>
      </w:r>
      <w:r>
        <w:rPr>
          <w:b/>
        </w:rPr>
        <w:t>RGB</w:t>
      </w:r>
      <w:r w:rsidRPr="007A2D84">
        <w:rPr>
          <w:b/>
          <w:lang w:val="uk-UA"/>
        </w:rPr>
        <w:t xml:space="preserve"> </w:t>
      </w:r>
      <w:r w:rsidRPr="00505D44">
        <w:rPr>
          <w:lang w:val="uk-UA"/>
        </w:rPr>
        <w:t xml:space="preserve"> пропонує</w:t>
      </w:r>
      <w:r>
        <w:rPr>
          <w:lang w:val="uk-UA"/>
        </w:rPr>
        <w:t xml:space="preserve"> чотири  кольори перемоги: чорний, білий, жовтий і рожевий, що яскраво доповнять будь-який сучасний </w:t>
      </w:r>
      <w:proofErr w:type="spellStart"/>
      <w:r>
        <w:rPr>
          <w:lang w:val="uk-UA"/>
        </w:rPr>
        <w:t>сетап</w:t>
      </w:r>
      <w:proofErr w:type="spellEnd"/>
      <w:r>
        <w:rPr>
          <w:lang w:val="uk-UA"/>
        </w:rPr>
        <w:t>.</w:t>
      </w:r>
    </w:p>
    <w:p w14:paraId="7633DE00" w14:textId="48E5368F" w:rsidR="00EA2F4D" w:rsidRDefault="00FF60FA" w:rsidP="00967FCA">
      <w:pPr>
        <w:spacing w:line="240" w:lineRule="auto"/>
        <w:rPr>
          <w:noProof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  </w:t>
      </w:r>
      <w:r w:rsidR="00EA2F4D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</w:t>
      </w:r>
      <w:r w:rsidR="00FB026E" w:rsidRPr="00FB026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drawing>
          <wp:inline distT="0" distB="0" distL="0" distR="0" wp14:anchorId="2AF035B8" wp14:editId="5B62F0BE">
            <wp:extent cx="3098800" cy="1462944"/>
            <wp:effectExtent l="0" t="0" r="635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1560" cy="149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026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  </w:t>
      </w:r>
      <w:r w:rsidR="00FB026E" w:rsidRPr="00FB026E">
        <w:rPr>
          <w:noProof/>
        </w:rPr>
        <w:t xml:space="preserve"> </w:t>
      </w:r>
      <w:r w:rsidR="00D52605">
        <w:rPr>
          <w:noProof/>
          <w:lang w:val="uk-UA"/>
        </w:rPr>
        <w:t xml:space="preserve"> </w:t>
      </w:r>
      <w:r w:rsidR="00FB026E" w:rsidRPr="00FB026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drawing>
          <wp:inline distT="0" distB="0" distL="0" distR="0" wp14:anchorId="0C9BBEBE" wp14:editId="71EEEFD4">
            <wp:extent cx="3039403" cy="1472947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1709" cy="1493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EF0C2" w14:textId="5C55CFED" w:rsidR="00FB026E" w:rsidRDefault="00FB026E" w:rsidP="00967FCA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FB026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drawing>
          <wp:inline distT="0" distB="0" distL="0" distR="0" wp14:anchorId="279E5384" wp14:editId="65A1BD8F">
            <wp:extent cx="3276600" cy="158163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0170" cy="160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 </w:t>
      </w:r>
      <w:r w:rsidR="00D52605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</w:t>
      </w:r>
      <w:r w:rsidRPr="00FB026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drawing>
          <wp:inline distT="0" distB="0" distL="0" distR="0" wp14:anchorId="64280B25" wp14:editId="07B4A856">
            <wp:extent cx="3168650" cy="1558288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82921" cy="156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69C19" w14:textId="77777777" w:rsidR="004752DE" w:rsidRPr="00FB026E" w:rsidRDefault="004752DE" w:rsidP="00967FCA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en-US"/>
        </w:rPr>
      </w:pPr>
    </w:p>
    <w:bookmarkEnd w:id="1"/>
    <w:p w14:paraId="0F9D6F9D" w14:textId="15820050" w:rsidR="00967FCA" w:rsidRPr="00354FE0" w:rsidRDefault="00EA0E5B" w:rsidP="00967FCA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ПЕРЕВАГИ</w:t>
      </w:r>
    </w:p>
    <w:p w14:paraId="43C5C9F8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Стильний ігровий дизайн</w:t>
      </w:r>
    </w:p>
    <w:p w14:paraId="15E1FE25" w14:textId="77777777" w:rsidR="00D914BE" w:rsidRPr="003743A8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Широкий вибір яскравих кольорів </w:t>
      </w:r>
    </w:p>
    <w:p w14:paraId="19DF9D1F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104 </w:t>
      </w:r>
      <w:proofErr w:type="spellStart"/>
      <w:r w:rsidRPr="00294DA3">
        <w:rPr>
          <w:rFonts w:ascii="Calibri" w:eastAsia="Times New Roman" w:hAnsi="Calibri" w:cs="Calibri"/>
          <w:color w:val="000000"/>
          <w:lang w:val="uk-UA"/>
        </w:rPr>
        <w:t>надшвидких</w:t>
      </w:r>
      <w:proofErr w:type="spellEnd"/>
      <w:r w:rsidRPr="00294DA3">
        <w:rPr>
          <w:rFonts w:ascii="Calibri" w:eastAsia="Times New Roman" w:hAnsi="Calibri" w:cs="Calibri"/>
          <w:color w:val="000000"/>
          <w:lang w:val="uk-UA"/>
        </w:rPr>
        <w:t xml:space="preserve"> чутливих клавіші</w:t>
      </w:r>
      <w:r w:rsidRPr="003743A8">
        <w:rPr>
          <w:rFonts w:ascii="Calibri" w:eastAsia="Times New Roman" w:hAnsi="Calibri" w:cs="Calibri"/>
          <w:color w:val="000000"/>
          <w:lang w:val="uk-UA"/>
        </w:rPr>
        <w:t xml:space="preserve"> </w:t>
      </w:r>
    </w:p>
    <w:p w14:paraId="329B7346" w14:textId="77777777" w:rsidR="00D914BE" w:rsidRPr="003743A8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Ресурс кнопок: 10 мільйонів натискань</w:t>
      </w:r>
    </w:p>
    <w:p w14:paraId="10A20313" w14:textId="77777777" w:rsidR="00D914BE" w:rsidRPr="002C1CB1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6 додаткових програмованих </w:t>
      </w:r>
      <w:proofErr w:type="spellStart"/>
      <w:r>
        <w:rPr>
          <w:rFonts w:ascii="Calibri" w:eastAsia="Times New Roman" w:hAnsi="Calibri" w:cs="Calibri"/>
          <w:color w:val="000000"/>
          <w:lang w:val="uk-UA"/>
        </w:rPr>
        <w:t>макро</w:t>
      </w:r>
      <w:proofErr w:type="spellEnd"/>
      <w:r>
        <w:rPr>
          <w:rFonts w:ascii="Calibri" w:eastAsia="Times New Roman" w:hAnsi="Calibri" w:cs="Calibri"/>
          <w:color w:val="000000"/>
          <w:lang w:val="uk-UA"/>
        </w:rPr>
        <w:t>-кнопок (</w:t>
      </w:r>
      <w:r>
        <w:rPr>
          <w:rFonts w:ascii="Calibri" w:eastAsia="Times New Roman" w:hAnsi="Calibri" w:cs="Calibri"/>
          <w:color w:val="000000"/>
          <w:lang w:val="en-US"/>
        </w:rPr>
        <w:t>G</w:t>
      </w:r>
      <w:r w:rsidRPr="002C1CB1">
        <w:rPr>
          <w:rFonts w:ascii="Calibri" w:eastAsia="Times New Roman" w:hAnsi="Calibri" w:cs="Calibri"/>
          <w:color w:val="000000"/>
        </w:rPr>
        <w:t>1-</w:t>
      </w:r>
      <w:r>
        <w:rPr>
          <w:rFonts w:ascii="Calibri" w:eastAsia="Times New Roman" w:hAnsi="Calibri" w:cs="Calibri"/>
          <w:color w:val="000000"/>
          <w:lang w:val="en-US"/>
        </w:rPr>
        <w:t>G</w:t>
      </w:r>
      <w:r w:rsidRPr="002C1CB1">
        <w:rPr>
          <w:rFonts w:ascii="Calibri" w:eastAsia="Times New Roman" w:hAnsi="Calibri" w:cs="Calibri"/>
          <w:color w:val="000000"/>
        </w:rPr>
        <w:t>6)</w:t>
      </w:r>
    </w:p>
    <w:p w14:paraId="325C9DAF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Потужне фірмове програмне забезпечення </w:t>
      </w:r>
    </w:p>
    <w:p w14:paraId="261A1BBE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Швидке регулювання гучності за допомогою ролика</w:t>
      </w:r>
    </w:p>
    <w:p w14:paraId="52A70158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Повноцінне </w:t>
      </w:r>
      <w:r>
        <w:rPr>
          <w:rFonts w:ascii="Calibri" w:eastAsia="Times New Roman" w:hAnsi="Calibri" w:cs="Calibri"/>
          <w:color w:val="000000"/>
          <w:lang w:val="en-US"/>
        </w:rPr>
        <w:t>RGB-</w:t>
      </w:r>
      <w:r>
        <w:rPr>
          <w:rFonts w:ascii="Calibri" w:eastAsia="Times New Roman" w:hAnsi="Calibri" w:cs="Calibri"/>
          <w:color w:val="000000"/>
          <w:lang w:val="uk-UA"/>
        </w:rPr>
        <w:t>підсвічування</w:t>
      </w:r>
    </w:p>
    <w:p w14:paraId="6BEB6515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en-US"/>
        </w:rPr>
        <w:t>RGB-</w:t>
      </w:r>
      <w:r>
        <w:rPr>
          <w:rFonts w:ascii="Calibri" w:eastAsia="Times New Roman" w:hAnsi="Calibri" w:cs="Calibri"/>
          <w:color w:val="000000"/>
          <w:lang w:val="uk-UA"/>
        </w:rPr>
        <w:t>Підсвічування символів</w:t>
      </w:r>
    </w:p>
    <w:p w14:paraId="4091C7D9" w14:textId="77777777" w:rsidR="00D914BE" w:rsidRPr="00294DA3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Тримач смартфона або планшета</w:t>
      </w:r>
    </w:p>
    <w:p w14:paraId="33AC94FE" w14:textId="77777777" w:rsidR="00D914BE" w:rsidRPr="00294DA3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М'який </w:t>
      </w:r>
      <w:proofErr w:type="spellStart"/>
      <w:r w:rsidRPr="00294DA3">
        <w:rPr>
          <w:rFonts w:ascii="Calibri" w:eastAsia="Times New Roman" w:hAnsi="Calibri" w:cs="Calibri"/>
          <w:color w:val="000000"/>
          <w:lang w:val="uk-UA"/>
        </w:rPr>
        <w:t>тайпінг</w:t>
      </w:r>
      <w:proofErr w:type="spellEnd"/>
    </w:p>
    <w:p w14:paraId="7EDCA0D9" w14:textId="77777777" w:rsidR="00D914BE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Велика кількість сценаріїв </w:t>
      </w:r>
      <w:r>
        <w:rPr>
          <w:rFonts w:ascii="Calibri" w:eastAsia="Times New Roman" w:hAnsi="Calibri" w:cs="Calibri"/>
          <w:color w:val="000000"/>
          <w:lang w:val="en-US"/>
        </w:rPr>
        <w:t>RGB</w:t>
      </w:r>
      <w:r w:rsidRPr="000723C0">
        <w:rPr>
          <w:rFonts w:ascii="Calibri" w:eastAsia="Times New Roman" w:hAnsi="Calibri" w:cs="Calibri"/>
          <w:color w:val="000000"/>
          <w:lang w:val="uk-UA"/>
        </w:rPr>
        <w:t>-</w:t>
      </w:r>
      <w:r>
        <w:rPr>
          <w:rFonts w:ascii="Calibri" w:eastAsia="Times New Roman" w:hAnsi="Calibri" w:cs="Calibri"/>
          <w:color w:val="000000"/>
          <w:lang w:val="uk-UA"/>
        </w:rPr>
        <w:t xml:space="preserve">підсвічування  </w:t>
      </w:r>
    </w:p>
    <w:p w14:paraId="71139718" w14:textId="77777777" w:rsidR="00D914BE" w:rsidRPr="00294DA3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Стійка надійна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конструкція</w:t>
      </w:r>
    </w:p>
    <w:p w14:paraId="17987413" w14:textId="77777777" w:rsidR="00D914BE" w:rsidRPr="00216A7D" w:rsidRDefault="00D914BE" w:rsidP="00D914BE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Міцний кабель в тканинному обплетенні </w:t>
      </w:r>
    </w:p>
    <w:p w14:paraId="37D4E2DD" w14:textId="0BB44C5C" w:rsidR="00D77D83" w:rsidRDefault="00D77D83" w:rsidP="005D48A5">
      <w:pPr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1EE22809" w14:textId="71FAB51C" w:rsidR="004752DE" w:rsidRDefault="004752DE" w:rsidP="005D48A5">
      <w:pPr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5DCE206F" w14:textId="77777777" w:rsidR="004752DE" w:rsidRDefault="004752DE" w:rsidP="00A26BA8">
      <w:pPr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7B1A0ED1" w14:textId="19D00EA2" w:rsidR="00613438" w:rsidRPr="00A26BA8" w:rsidRDefault="002E3A13" w:rsidP="00A26BA8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ХАРАКТЕРИСТИКИ</w:t>
      </w:r>
    </w:p>
    <w:p w14:paraId="460E4683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Дизайн: </w:t>
      </w:r>
      <w:proofErr w:type="spellStart"/>
      <w:r w:rsidRPr="00294DA3">
        <w:rPr>
          <w:rFonts w:ascii="Calibri" w:eastAsia="Times New Roman" w:hAnsi="Calibri" w:cs="Calibri"/>
          <w:color w:val="000000"/>
          <w:lang w:val="uk-UA"/>
        </w:rPr>
        <w:t>повнорозмірна</w:t>
      </w:r>
      <w:proofErr w:type="spellEnd"/>
    </w:p>
    <w:p w14:paraId="2CB3E48F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Тип: мембранна</w:t>
      </w:r>
    </w:p>
    <w:p w14:paraId="0C541B0B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Тип підсвічування: </w:t>
      </w:r>
      <w:r>
        <w:rPr>
          <w:rFonts w:ascii="Calibri" w:eastAsia="Times New Roman" w:hAnsi="Calibri" w:cs="Calibri"/>
          <w:color w:val="000000"/>
          <w:lang w:val="en-US"/>
        </w:rPr>
        <w:t>RGB</w:t>
      </w:r>
    </w:p>
    <w:p w14:paraId="119E275A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Кількість кнопок: 104</w:t>
      </w:r>
    </w:p>
    <w:p w14:paraId="7B585D91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Кількість </w:t>
      </w:r>
      <w:r>
        <w:rPr>
          <w:rFonts w:ascii="Calibri" w:eastAsia="Times New Roman" w:hAnsi="Calibri" w:cs="Calibri"/>
          <w:color w:val="000000"/>
          <w:lang w:val="uk-UA"/>
        </w:rPr>
        <w:t>програмованих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uk-UA"/>
        </w:rPr>
        <w:t>макро</w:t>
      </w:r>
      <w:proofErr w:type="spellEnd"/>
      <w:r>
        <w:rPr>
          <w:rFonts w:ascii="Calibri" w:eastAsia="Times New Roman" w:hAnsi="Calibri" w:cs="Calibri"/>
          <w:color w:val="000000"/>
          <w:lang w:val="en-US"/>
        </w:rPr>
        <w:t>-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кнопок: </w:t>
      </w:r>
      <w:r>
        <w:rPr>
          <w:rFonts w:ascii="Calibri" w:eastAsia="Times New Roman" w:hAnsi="Calibri" w:cs="Calibri"/>
          <w:color w:val="000000"/>
          <w:lang w:val="uk-UA"/>
        </w:rPr>
        <w:t>6</w:t>
      </w:r>
    </w:p>
    <w:p w14:paraId="080A7486" w14:textId="7CD22ADD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Кількість </w:t>
      </w:r>
      <w:r w:rsidR="004752DE">
        <w:rPr>
          <w:rFonts w:ascii="Calibri" w:eastAsia="Times New Roman" w:hAnsi="Calibri" w:cs="Calibri"/>
          <w:color w:val="000000"/>
          <w:lang w:val="uk-UA"/>
        </w:rPr>
        <w:t>безконфліктних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кнопок: </w:t>
      </w:r>
      <w:r>
        <w:rPr>
          <w:rFonts w:ascii="Calibri" w:eastAsia="Times New Roman" w:hAnsi="Calibri" w:cs="Calibri"/>
          <w:color w:val="000000"/>
          <w:lang w:val="en-US"/>
        </w:rPr>
        <w:t>19</w:t>
      </w:r>
    </w:p>
    <w:p w14:paraId="1424DB13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Ресурс кнопок: 10 мільйонів натискань</w:t>
      </w:r>
    </w:p>
    <w:p w14:paraId="64F529B0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Чіп: </w:t>
      </w:r>
      <w:bookmarkStart w:id="2" w:name="_Hlk145605429"/>
      <w:r w:rsidRPr="002A0C96">
        <w:rPr>
          <w:rFonts w:ascii="Calibri" w:eastAsia="Times New Roman" w:hAnsi="Calibri" w:cs="Calibri"/>
          <w:color w:val="000000"/>
          <w:lang w:val="uk-UA"/>
        </w:rPr>
        <w:t>IS83025B</w:t>
      </w:r>
      <w:bookmarkEnd w:id="2"/>
    </w:p>
    <w:p w14:paraId="2C4D3136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Фірмове програмне забезпечення: так</w:t>
      </w:r>
    </w:p>
    <w:p w14:paraId="2865AA27" w14:textId="29EAE213" w:rsidR="00EE1E85" w:rsidRDefault="005E5E90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Швидке р</w:t>
      </w:r>
      <w:r w:rsidR="00EE1E85">
        <w:rPr>
          <w:rFonts w:ascii="Calibri" w:eastAsia="Times New Roman" w:hAnsi="Calibri" w:cs="Calibri"/>
          <w:color w:val="000000"/>
          <w:lang w:val="uk-UA"/>
        </w:rPr>
        <w:t xml:space="preserve">егулювання гучності: ролик </w:t>
      </w:r>
    </w:p>
    <w:p w14:paraId="5F3D6339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Тримач смартфона, планшета: так</w:t>
      </w:r>
    </w:p>
    <w:p w14:paraId="51145F5E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F</w:t>
      </w:r>
      <w:r>
        <w:rPr>
          <w:rFonts w:ascii="Calibri" w:eastAsia="Times New Roman" w:hAnsi="Calibri" w:cs="Calibri"/>
          <w:color w:val="000000"/>
          <w:lang w:val="en-US"/>
        </w:rPr>
        <w:t>N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+ F1 ~ F12</w:t>
      </w:r>
    </w:p>
    <w:p w14:paraId="159B74F0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П</w:t>
      </w:r>
      <w:r w:rsidRPr="00294DA3">
        <w:rPr>
          <w:rFonts w:ascii="Calibri" w:eastAsia="Times New Roman" w:hAnsi="Calibri" w:cs="Calibri"/>
          <w:color w:val="000000"/>
          <w:lang w:val="uk-UA"/>
        </w:rPr>
        <w:t>ідсвічування символів</w:t>
      </w:r>
      <w:r>
        <w:rPr>
          <w:rFonts w:ascii="Calibri" w:eastAsia="Times New Roman" w:hAnsi="Calibri" w:cs="Calibri"/>
          <w:color w:val="000000"/>
          <w:lang w:val="uk-UA"/>
        </w:rPr>
        <w:t xml:space="preserve">: </w:t>
      </w:r>
      <w:r>
        <w:rPr>
          <w:rFonts w:ascii="Calibri" w:eastAsia="Times New Roman" w:hAnsi="Calibri" w:cs="Calibri"/>
          <w:color w:val="000000"/>
          <w:lang w:val="en-US"/>
        </w:rPr>
        <w:t>RGB</w:t>
      </w:r>
    </w:p>
    <w:p w14:paraId="07E1E239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Кількість сценаріїв </w:t>
      </w:r>
      <w:r>
        <w:rPr>
          <w:rFonts w:ascii="Calibri" w:eastAsia="Times New Roman" w:hAnsi="Calibri" w:cs="Calibri"/>
          <w:color w:val="000000"/>
          <w:lang w:val="en-US"/>
        </w:rPr>
        <w:t>RGB</w:t>
      </w:r>
      <w:r w:rsidRPr="000723C0">
        <w:rPr>
          <w:rFonts w:ascii="Calibri" w:eastAsia="Times New Roman" w:hAnsi="Calibri" w:cs="Calibri"/>
          <w:color w:val="000000"/>
          <w:lang w:val="uk-UA"/>
        </w:rPr>
        <w:t>-</w:t>
      </w:r>
      <w:r>
        <w:rPr>
          <w:rFonts w:ascii="Calibri" w:eastAsia="Times New Roman" w:hAnsi="Calibri" w:cs="Calibri"/>
          <w:color w:val="000000"/>
          <w:lang w:val="uk-UA"/>
        </w:rPr>
        <w:t xml:space="preserve">підсвічування загальна: 11 </w:t>
      </w:r>
    </w:p>
    <w:p w14:paraId="7FB05FAC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Кількість монохромних сценаріїв </w:t>
      </w:r>
      <w:r>
        <w:rPr>
          <w:rFonts w:ascii="Calibri" w:eastAsia="Times New Roman" w:hAnsi="Calibri" w:cs="Calibri"/>
          <w:color w:val="000000"/>
          <w:lang w:val="en-US"/>
        </w:rPr>
        <w:t>RGB</w:t>
      </w:r>
      <w:r w:rsidRPr="000723C0">
        <w:rPr>
          <w:rFonts w:ascii="Calibri" w:eastAsia="Times New Roman" w:hAnsi="Calibri" w:cs="Calibri"/>
          <w:color w:val="000000"/>
          <w:lang w:val="uk-UA"/>
        </w:rPr>
        <w:t>-</w:t>
      </w:r>
      <w:r>
        <w:rPr>
          <w:rFonts w:ascii="Calibri" w:eastAsia="Times New Roman" w:hAnsi="Calibri" w:cs="Calibri"/>
          <w:color w:val="000000"/>
          <w:lang w:val="uk-UA"/>
        </w:rPr>
        <w:t xml:space="preserve">підсвічування: 7 </w:t>
      </w:r>
    </w:p>
    <w:p w14:paraId="2C5347D1" w14:textId="77777777" w:rsidR="00EE1E85" w:rsidRPr="000723C0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Кількість кольорових сценаріїв </w:t>
      </w:r>
      <w:r>
        <w:rPr>
          <w:rFonts w:ascii="Calibri" w:eastAsia="Times New Roman" w:hAnsi="Calibri" w:cs="Calibri"/>
          <w:color w:val="000000"/>
          <w:lang w:val="en-US"/>
        </w:rPr>
        <w:t>RGB</w:t>
      </w:r>
      <w:r w:rsidRPr="000723C0">
        <w:rPr>
          <w:rFonts w:ascii="Calibri" w:eastAsia="Times New Roman" w:hAnsi="Calibri" w:cs="Calibri"/>
          <w:color w:val="000000"/>
          <w:lang w:val="uk-UA"/>
        </w:rPr>
        <w:t>-</w:t>
      </w:r>
      <w:r>
        <w:rPr>
          <w:rFonts w:ascii="Calibri" w:eastAsia="Times New Roman" w:hAnsi="Calibri" w:cs="Calibri"/>
          <w:color w:val="000000"/>
          <w:lang w:val="uk-UA"/>
        </w:rPr>
        <w:t xml:space="preserve">підсвічування: 4 </w:t>
      </w:r>
    </w:p>
    <w:p w14:paraId="11F6D9FF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Регулювання яскравості підсвічування: </w:t>
      </w:r>
      <w:r>
        <w:rPr>
          <w:rFonts w:ascii="Calibri" w:eastAsia="Times New Roman" w:hAnsi="Calibri" w:cs="Calibri"/>
          <w:color w:val="000000"/>
          <w:lang w:val="uk-UA"/>
        </w:rPr>
        <w:t>8 рівнів</w:t>
      </w:r>
    </w:p>
    <w:p w14:paraId="4615C089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Регулювання швидкості підсвічування: </w:t>
      </w:r>
      <w:r>
        <w:rPr>
          <w:rFonts w:ascii="Calibri" w:eastAsia="Times New Roman" w:hAnsi="Calibri" w:cs="Calibri"/>
          <w:color w:val="000000"/>
          <w:lang w:val="uk-UA"/>
        </w:rPr>
        <w:t>6 рівнів</w:t>
      </w:r>
    </w:p>
    <w:p w14:paraId="4B882AC0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Мови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гравіювання: </w:t>
      </w:r>
      <w:r>
        <w:rPr>
          <w:rFonts w:ascii="Calibri" w:eastAsia="Times New Roman" w:hAnsi="Calibri" w:cs="Calibri"/>
          <w:color w:val="000000"/>
          <w:lang w:val="uk-UA"/>
        </w:rPr>
        <w:t>українська, англійська</w:t>
      </w:r>
    </w:p>
    <w:p w14:paraId="41DCDF91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Матеріал корпусу: ABS-пластик</w:t>
      </w:r>
    </w:p>
    <w:p w14:paraId="51799305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Матеріал </w:t>
      </w:r>
      <w:r>
        <w:rPr>
          <w:rFonts w:ascii="Calibri" w:eastAsia="Times New Roman" w:hAnsi="Calibri" w:cs="Calibri"/>
          <w:color w:val="000000"/>
          <w:lang w:val="uk-UA"/>
        </w:rPr>
        <w:t>кнопок</w:t>
      </w:r>
      <w:r w:rsidRPr="00294DA3">
        <w:rPr>
          <w:rFonts w:ascii="Calibri" w:eastAsia="Times New Roman" w:hAnsi="Calibri" w:cs="Calibri"/>
          <w:color w:val="000000"/>
          <w:lang w:val="uk-UA"/>
        </w:rPr>
        <w:t>:</w:t>
      </w:r>
      <w:r>
        <w:rPr>
          <w:rFonts w:ascii="Calibri" w:eastAsia="Times New Roman" w:hAnsi="Calibri" w:cs="Calibri"/>
          <w:color w:val="000000"/>
          <w:lang w:val="uk-UA"/>
        </w:rPr>
        <w:t xml:space="preserve"> </w:t>
      </w:r>
      <w:r w:rsidRPr="00294DA3">
        <w:rPr>
          <w:rFonts w:ascii="Calibri" w:eastAsia="Times New Roman" w:hAnsi="Calibri" w:cs="Calibri"/>
          <w:color w:val="000000"/>
          <w:lang w:val="uk-UA"/>
        </w:rPr>
        <w:t>ABS-пластик</w:t>
      </w:r>
    </w:p>
    <w:p w14:paraId="4009FC63" w14:textId="77777777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Довжина кабелю: 1,</w:t>
      </w:r>
      <w:r>
        <w:rPr>
          <w:rFonts w:ascii="Calibri" w:eastAsia="Times New Roman" w:hAnsi="Calibri" w:cs="Calibri"/>
          <w:color w:val="000000"/>
          <w:lang w:val="en-US"/>
        </w:rPr>
        <w:t>6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м</w:t>
      </w:r>
    </w:p>
    <w:p w14:paraId="5A242613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Матеріал кабелю: ПВХ + тканинне обплетення, мідь</w:t>
      </w:r>
    </w:p>
    <w:p w14:paraId="37D58503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Прогумовані складні ніжки</w:t>
      </w:r>
    </w:p>
    <w:p w14:paraId="155CA354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Регулювання висоти: 2 рівні</w:t>
      </w:r>
    </w:p>
    <w:p w14:paraId="1DF27BD3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Тип підключення: USB 2.0</w:t>
      </w:r>
    </w:p>
    <w:p w14:paraId="7A850ADE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Розміри без упаковки: 4</w:t>
      </w:r>
      <w:r>
        <w:rPr>
          <w:rFonts w:ascii="Calibri" w:eastAsia="Times New Roman" w:hAnsi="Calibri" w:cs="Calibri"/>
          <w:color w:val="000000"/>
          <w:lang w:val="uk-UA"/>
        </w:rPr>
        <w:t>45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мм x 1</w:t>
      </w:r>
      <w:r>
        <w:rPr>
          <w:rFonts w:ascii="Calibri" w:eastAsia="Times New Roman" w:hAnsi="Calibri" w:cs="Calibri"/>
          <w:color w:val="000000"/>
          <w:lang w:val="uk-UA"/>
        </w:rPr>
        <w:t>95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мм x </w:t>
      </w:r>
      <w:r>
        <w:rPr>
          <w:rFonts w:ascii="Calibri" w:eastAsia="Times New Roman" w:hAnsi="Calibri" w:cs="Calibri"/>
          <w:color w:val="000000"/>
          <w:lang w:val="uk-UA"/>
        </w:rPr>
        <w:t>35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мм</w:t>
      </w:r>
      <w:r>
        <w:rPr>
          <w:rFonts w:ascii="Calibri" w:eastAsia="Times New Roman" w:hAnsi="Calibri" w:cs="Calibri"/>
          <w:color w:val="000000"/>
          <w:lang w:val="uk-UA"/>
        </w:rPr>
        <w:t xml:space="preserve">  </w:t>
      </w:r>
    </w:p>
    <w:p w14:paraId="5CFECFD9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 xml:space="preserve">Розміри </w:t>
      </w:r>
      <w:r>
        <w:rPr>
          <w:rFonts w:ascii="Calibri" w:eastAsia="Times New Roman" w:hAnsi="Calibri" w:cs="Calibri"/>
          <w:color w:val="000000"/>
          <w:lang w:val="uk-UA"/>
        </w:rPr>
        <w:t xml:space="preserve">в </w:t>
      </w:r>
      <w:r w:rsidRPr="00294DA3">
        <w:rPr>
          <w:rFonts w:ascii="Calibri" w:eastAsia="Times New Roman" w:hAnsi="Calibri" w:cs="Calibri"/>
          <w:color w:val="000000"/>
          <w:lang w:val="uk-UA"/>
        </w:rPr>
        <w:t>упаков</w:t>
      </w:r>
      <w:r>
        <w:rPr>
          <w:rFonts w:ascii="Calibri" w:eastAsia="Times New Roman" w:hAnsi="Calibri" w:cs="Calibri"/>
          <w:color w:val="000000"/>
          <w:lang w:val="uk-UA"/>
        </w:rPr>
        <w:t>ці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: 470 мм x </w:t>
      </w:r>
      <w:r>
        <w:rPr>
          <w:rFonts w:ascii="Calibri" w:eastAsia="Times New Roman" w:hAnsi="Calibri" w:cs="Calibri"/>
          <w:color w:val="000000"/>
          <w:lang w:val="uk-UA"/>
        </w:rPr>
        <w:t>210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мм x 40 мм</w:t>
      </w:r>
    </w:p>
    <w:p w14:paraId="36789292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Вага: 0,7</w:t>
      </w:r>
      <w:r>
        <w:rPr>
          <w:rFonts w:ascii="Calibri" w:eastAsia="Times New Roman" w:hAnsi="Calibri" w:cs="Calibri"/>
          <w:color w:val="000000"/>
          <w:lang w:val="uk-UA"/>
        </w:rPr>
        <w:t>4</w:t>
      </w:r>
      <w:r w:rsidRPr="00294DA3">
        <w:rPr>
          <w:rFonts w:ascii="Calibri" w:eastAsia="Times New Roman" w:hAnsi="Calibri" w:cs="Calibri"/>
          <w:color w:val="000000"/>
          <w:lang w:val="uk-UA"/>
        </w:rPr>
        <w:t xml:space="preserve"> кг</w:t>
      </w:r>
    </w:p>
    <w:p w14:paraId="4A9BC39B" w14:textId="77777777" w:rsidR="00EE1E85" w:rsidRPr="00294DA3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Вага в упаковці: 0,88 кг</w:t>
      </w:r>
    </w:p>
    <w:p w14:paraId="54ABDF9C" w14:textId="32EFAF25" w:rsidR="00EE1E85" w:rsidRDefault="00EE1E85" w:rsidP="00EE1E8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94DA3">
        <w:rPr>
          <w:rFonts w:ascii="Calibri" w:eastAsia="Times New Roman" w:hAnsi="Calibri" w:cs="Calibri"/>
          <w:color w:val="000000"/>
          <w:lang w:val="uk-UA"/>
        </w:rPr>
        <w:t>Колір: чорний</w:t>
      </w:r>
      <w:r>
        <w:rPr>
          <w:rFonts w:ascii="Calibri" w:eastAsia="Times New Roman" w:hAnsi="Calibri" w:cs="Calibri"/>
          <w:color w:val="000000"/>
          <w:lang w:val="uk-UA"/>
        </w:rPr>
        <w:t>, рожевий, білий, жовтий</w:t>
      </w:r>
    </w:p>
    <w:p w14:paraId="301EF9C8" w14:textId="77777777" w:rsidR="005E5E90" w:rsidRPr="00294DA3" w:rsidRDefault="005E5E90" w:rsidP="005E5E90">
      <w:pPr>
        <w:pStyle w:val="aa"/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6289EC30" w14:textId="0B3E1031" w:rsidR="002E3A13" w:rsidRPr="005F6B60" w:rsidRDefault="00294DA3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СУМІСНІСТЬ</w:t>
      </w:r>
    </w:p>
    <w:p w14:paraId="5C35DE55" w14:textId="2F61313E" w:rsidR="00194705" w:rsidRDefault="00A26BA8" w:rsidP="0019470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A26BA8">
        <w:rPr>
          <w:rFonts w:ascii="Calibri" w:eastAsia="Times New Roman" w:hAnsi="Calibri" w:cs="Calibri"/>
          <w:color w:val="000000"/>
          <w:lang w:val="uk-UA"/>
        </w:rPr>
        <w:t>Windows 10/7</w:t>
      </w:r>
      <w:r>
        <w:rPr>
          <w:rFonts w:ascii="Calibri" w:eastAsia="Times New Roman" w:hAnsi="Calibri" w:cs="Calibri"/>
          <w:color w:val="000000"/>
          <w:lang w:val="uk-UA"/>
        </w:rPr>
        <w:t xml:space="preserve"> </w:t>
      </w:r>
      <w:r w:rsidR="00294DA3">
        <w:rPr>
          <w:rFonts w:ascii="Calibri" w:eastAsia="Times New Roman" w:hAnsi="Calibri" w:cs="Calibri"/>
          <w:color w:val="000000"/>
          <w:lang w:val="uk-UA"/>
        </w:rPr>
        <w:t>і</w:t>
      </w:r>
      <w:r>
        <w:rPr>
          <w:rFonts w:ascii="Calibri" w:eastAsia="Times New Roman" w:hAnsi="Calibri" w:cs="Calibri"/>
          <w:color w:val="000000"/>
          <w:lang w:val="uk-UA"/>
        </w:rPr>
        <w:t xml:space="preserve"> старше</w:t>
      </w:r>
      <w:r w:rsidRPr="00A26BA8">
        <w:rPr>
          <w:rFonts w:ascii="Calibri" w:eastAsia="Times New Roman" w:hAnsi="Calibri" w:cs="Calibri"/>
          <w:color w:val="000000"/>
          <w:lang w:val="uk-UA"/>
        </w:rPr>
        <w:t xml:space="preserve">, </w:t>
      </w:r>
      <w:proofErr w:type="spellStart"/>
      <w:r w:rsidRPr="00A26BA8">
        <w:rPr>
          <w:rFonts w:ascii="Calibri" w:eastAsia="Times New Roman" w:hAnsi="Calibri" w:cs="Calibri"/>
          <w:color w:val="000000"/>
          <w:lang w:val="uk-UA"/>
        </w:rPr>
        <w:t>Linux</w:t>
      </w:r>
      <w:proofErr w:type="spellEnd"/>
      <w:r w:rsidRPr="00A26BA8">
        <w:rPr>
          <w:rFonts w:ascii="Calibri" w:eastAsia="Times New Roman" w:hAnsi="Calibri" w:cs="Calibri"/>
          <w:color w:val="000000"/>
          <w:lang w:val="uk-UA"/>
        </w:rPr>
        <w:t xml:space="preserve">, </w:t>
      </w:r>
      <w:proofErr w:type="spellStart"/>
      <w:r w:rsidRPr="00A26BA8">
        <w:rPr>
          <w:rFonts w:ascii="Calibri" w:eastAsia="Times New Roman" w:hAnsi="Calibri" w:cs="Calibri"/>
          <w:color w:val="000000"/>
          <w:lang w:val="uk-UA"/>
        </w:rPr>
        <w:t>MacOS</w:t>
      </w:r>
      <w:proofErr w:type="spellEnd"/>
    </w:p>
    <w:p w14:paraId="3EAAEB38" w14:textId="77777777" w:rsidR="005E5E90" w:rsidRPr="00613438" w:rsidRDefault="005E5E90" w:rsidP="005E5E90">
      <w:pPr>
        <w:pStyle w:val="aa"/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12FC0F20" w14:textId="7ED7181E" w:rsidR="002E3A13" w:rsidRPr="005F6B60" w:rsidRDefault="002E3A13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Комплектац</w:t>
      </w:r>
      <w:r w:rsidR="00294DA3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я</w:t>
      </w:r>
    </w:p>
    <w:p w14:paraId="6ADCEEE0" w14:textId="3E0E9910" w:rsidR="00507105" w:rsidRPr="005E5E90" w:rsidRDefault="00194705" w:rsidP="005D48A5">
      <w:pPr>
        <w:pStyle w:val="aa"/>
        <w:numPr>
          <w:ilvl w:val="0"/>
          <w:numId w:val="1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bookmarkStart w:id="3" w:name="_Hlk67590914"/>
      <w:r>
        <w:rPr>
          <w:rFonts w:ascii="Segoe UI" w:eastAsia="Arial" w:hAnsi="Segoe UI" w:cs="Segoe UI"/>
          <w:color w:val="1A171B"/>
          <w:sz w:val="20"/>
          <w:szCs w:val="20"/>
        </w:rPr>
        <w:t>Клав</w:t>
      </w:r>
      <w:r w:rsidR="00294DA3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proofErr w:type="spellStart"/>
      <w:r>
        <w:rPr>
          <w:rFonts w:ascii="Segoe UI" w:eastAsia="Arial" w:hAnsi="Segoe UI" w:cs="Segoe UI"/>
          <w:color w:val="1A171B"/>
          <w:sz w:val="20"/>
          <w:szCs w:val="20"/>
        </w:rPr>
        <w:t>атура</w:t>
      </w:r>
      <w:proofErr w:type="spellEnd"/>
      <w:r w:rsidR="00C23841">
        <w:rPr>
          <w:rFonts w:ascii="Segoe UI" w:eastAsia="Arial" w:hAnsi="Segoe UI" w:cs="Segoe UI"/>
          <w:color w:val="1A171B"/>
          <w:sz w:val="20"/>
          <w:szCs w:val="20"/>
        </w:rPr>
        <w:t xml:space="preserve">  </w:t>
      </w:r>
      <w:r w:rsidR="006257B9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r w:rsidR="00C23841">
        <w:rPr>
          <w:rFonts w:ascii="Segoe UI" w:eastAsia="Arial" w:hAnsi="Segoe UI" w:cs="Segoe UI"/>
          <w:color w:val="1A171B"/>
          <w:sz w:val="20"/>
          <w:szCs w:val="20"/>
        </w:rPr>
        <w:t xml:space="preserve">1 шт. </w:t>
      </w:r>
    </w:p>
    <w:p w14:paraId="5112CCDC" w14:textId="77777777" w:rsidR="005E5E90" w:rsidRPr="003D6496" w:rsidRDefault="005E5E90" w:rsidP="005E5E90">
      <w:pPr>
        <w:pStyle w:val="aa"/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</w:p>
    <w:bookmarkEnd w:id="3"/>
    <w:p w14:paraId="38C506AE" w14:textId="56B15D3D" w:rsidR="002E3A13" w:rsidRPr="005F6B60" w:rsidRDefault="002E3A13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ГАРАНТ</w:t>
      </w:r>
      <w:r w:rsidR="00294DA3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Я</w:t>
      </w:r>
    </w:p>
    <w:p w14:paraId="799E0C10" w14:textId="434B9DAA" w:rsidR="002E3A13" w:rsidRDefault="00F20308" w:rsidP="005D48A5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D6496">
        <w:rPr>
          <w:rFonts w:ascii="Segoe UI" w:eastAsia="Arial" w:hAnsi="Segoe UI" w:cs="Segoe UI"/>
          <w:color w:val="1A171B"/>
          <w:sz w:val="20"/>
          <w:szCs w:val="20"/>
          <w:lang w:val="uk-UA"/>
        </w:rPr>
        <w:t>12 м</w:t>
      </w:r>
      <w:r w:rsidR="00294DA3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3D6496">
        <w:rPr>
          <w:rFonts w:ascii="Segoe UI" w:eastAsia="Arial" w:hAnsi="Segoe UI" w:cs="Segoe UI"/>
          <w:color w:val="1A171B"/>
          <w:sz w:val="20"/>
          <w:szCs w:val="20"/>
          <w:lang w:val="uk-UA"/>
        </w:rPr>
        <w:t>сяц</w:t>
      </w:r>
      <w:r w:rsidR="00294DA3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3D6496">
        <w:rPr>
          <w:rFonts w:ascii="Segoe UI" w:eastAsia="Arial" w:hAnsi="Segoe UI" w:cs="Segoe UI"/>
          <w:color w:val="1A171B"/>
          <w:sz w:val="20"/>
          <w:szCs w:val="20"/>
          <w:lang w:val="uk-UA"/>
        </w:rPr>
        <w:t>в</w:t>
      </w:r>
    </w:p>
    <w:p w14:paraId="46EC4957" w14:textId="77777777" w:rsidR="005E5E90" w:rsidRPr="003D6496" w:rsidRDefault="005E5E90" w:rsidP="005E5E90">
      <w:pPr>
        <w:pStyle w:val="aa"/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bookmarkStart w:id="4" w:name="_GoBack"/>
      <w:bookmarkEnd w:id="4"/>
    </w:p>
    <w:p w14:paraId="3F41AD43" w14:textId="77144B50" w:rsidR="00B0309C" w:rsidRPr="005F6B60" w:rsidRDefault="00B0309C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Номер </w:t>
      </w:r>
      <w:r w:rsidR="00294DA3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ВИРОБУ</w:t>
      </w:r>
    </w:p>
    <w:p w14:paraId="08B69884" w14:textId="77777777" w:rsidR="00EE723D" w:rsidRPr="00EE723D" w:rsidRDefault="00EE723D" w:rsidP="00EE723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bookmarkStart w:id="5" w:name="_Hlk145600658"/>
      <w:r w:rsidRPr="00EE723D">
        <w:rPr>
          <w:rFonts w:ascii="Calibri" w:eastAsia="Times New Roman" w:hAnsi="Calibri" w:cs="Calibri"/>
          <w:color w:val="000000"/>
          <w:lang w:val="uk-UA"/>
        </w:rPr>
        <w:t>2E-KG315UBK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Black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6005BD3E" w14:textId="77777777" w:rsidR="00EE723D" w:rsidRPr="00EE723D" w:rsidRDefault="00EE723D" w:rsidP="00EE723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2E-KG315UPK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Pink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5739E3B1" w14:textId="77777777" w:rsidR="00EE723D" w:rsidRPr="00EE723D" w:rsidRDefault="00EE723D" w:rsidP="00EE723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2E-KG315UWT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White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0059D9E1" w14:textId="62E0D3EB" w:rsidR="00EE723D" w:rsidRPr="00EE723D" w:rsidRDefault="00EE723D" w:rsidP="00EE723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2E-KG315UYW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Yellow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bookmarkEnd w:id="5"/>
    <w:p w14:paraId="0FDCEC45" w14:textId="666E6C95" w:rsidR="00495DC5" w:rsidRDefault="00495DC5" w:rsidP="005D48A5">
      <w:p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</w:p>
    <w:p w14:paraId="38C241FD" w14:textId="4B9B70C5" w:rsidR="00F40E38" w:rsidRPr="005F6B60" w:rsidRDefault="00F40E38" w:rsidP="00F40E38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bookmarkStart w:id="6" w:name="_Hlk145600643"/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доповнюючі товари</w:t>
      </w:r>
    </w:p>
    <w:bookmarkEnd w:id="6"/>
    <w:p w14:paraId="49150527" w14:textId="77777777" w:rsidR="00F40E38" w:rsidRPr="002B7378" w:rsidRDefault="00F40E38" w:rsidP="00F40E3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2E-HG315BK-7.1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Black</w:t>
      </w:r>
      <w:proofErr w:type="spellEnd"/>
    </w:p>
    <w:p w14:paraId="46737BAA" w14:textId="77777777" w:rsidR="00F40E38" w:rsidRPr="002B7378" w:rsidRDefault="00F40E38" w:rsidP="00F40E3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2E-HG315PK-7.1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Pink</w:t>
      </w:r>
      <w:proofErr w:type="spellEnd"/>
    </w:p>
    <w:p w14:paraId="575C0212" w14:textId="77777777" w:rsidR="00F40E38" w:rsidRPr="002B7378" w:rsidRDefault="00F40E38" w:rsidP="00F40E3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2E-HG315WT-7.1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White</w:t>
      </w:r>
      <w:proofErr w:type="spellEnd"/>
    </w:p>
    <w:p w14:paraId="7FC85A28" w14:textId="77777777" w:rsidR="00F40E38" w:rsidRPr="003D6496" w:rsidRDefault="00F40E38" w:rsidP="00F40E3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2E-HG315YW-7.1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Yellow</w:t>
      </w:r>
      <w:proofErr w:type="spellEnd"/>
    </w:p>
    <w:p w14:paraId="06D73A62" w14:textId="5D86B748" w:rsidR="00615B91" w:rsidRPr="00615B91" w:rsidRDefault="00615B91" w:rsidP="00615B91">
      <w:pPr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en-US"/>
        </w:rPr>
      </w:pPr>
      <w:r w:rsidRPr="00A25AE6">
        <w:rPr>
          <w:noProof/>
        </w:rPr>
        <w:drawing>
          <wp:inline distT="0" distB="0" distL="0" distR="0" wp14:anchorId="21BB3142" wp14:editId="255D765D">
            <wp:extent cx="1593524" cy="1536429"/>
            <wp:effectExtent l="0" t="0" r="6985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42861" cy="158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5AE6">
        <w:rPr>
          <w:noProof/>
        </w:rPr>
        <w:drawing>
          <wp:inline distT="0" distB="0" distL="0" distR="0" wp14:anchorId="0EFF17E4" wp14:editId="58E235D8">
            <wp:extent cx="1682750" cy="1543028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6525" cy="157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5AE6">
        <w:rPr>
          <w:noProof/>
        </w:rPr>
        <w:drawing>
          <wp:inline distT="0" distB="0" distL="0" distR="0" wp14:anchorId="14323673" wp14:editId="655FA5D4">
            <wp:extent cx="1592967" cy="1498600"/>
            <wp:effectExtent l="0" t="0" r="762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897" cy="152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5AE6">
        <w:rPr>
          <w:noProof/>
          <w:lang w:val="en-US"/>
        </w:rPr>
        <w:drawing>
          <wp:inline distT="0" distB="0" distL="0" distR="0" wp14:anchorId="32EFBBAA" wp14:editId="3DE17889">
            <wp:extent cx="1658289" cy="14859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87720" cy="151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771A2" w14:textId="0B28EE1E" w:rsidR="00615B91" w:rsidRPr="00615B91" w:rsidRDefault="00615B91" w:rsidP="00615B91">
      <w:pPr>
        <w:pStyle w:val="aa"/>
        <w:rPr>
          <w:rFonts w:ascii="Segoe UI" w:eastAsia="Arial" w:hAnsi="Segoe UI" w:cs="Segoe UI"/>
          <w:b/>
          <w:caps/>
          <w:noProof/>
          <w:color w:val="E3DE00"/>
          <w:sz w:val="16"/>
          <w:szCs w:val="16"/>
        </w:rPr>
      </w:pPr>
    </w:p>
    <w:p w14:paraId="35487BCD" w14:textId="77777777" w:rsidR="00F40E38" w:rsidRPr="001244E8" w:rsidRDefault="00F40E38" w:rsidP="005D48A5">
      <w:p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</w:p>
    <w:sectPr w:rsidR="00F40E38" w:rsidRPr="001244E8" w:rsidSect="0054781A">
      <w:headerReference w:type="default" r:id="rId17"/>
      <w:pgSz w:w="11906" w:h="16838"/>
      <w:pgMar w:top="709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32F35E" w14:textId="77777777" w:rsidR="00AA39BF" w:rsidRDefault="00AA39BF" w:rsidP="00415BA0">
      <w:pPr>
        <w:spacing w:after="0" w:line="240" w:lineRule="auto"/>
      </w:pPr>
      <w:r>
        <w:separator/>
      </w:r>
    </w:p>
  </w:endnote>
  <w:endnote w:type="continuationSeparator" w:id="0">
    <w:p w14:paraId="435EB3C3" w14:textId="77777777" w:rsidR="00AA39BF" w:rsidRDefault="00AA39BF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2D1D34" w14:textId="77777777" w:rsidR="00AA39BF" w:rsidRDefault="00AA39BF" w:rsidP="00415BA0">
      <w:pPr>
        <w:spacing w:after="0" w:line="240" w:lineRule="auto"/>
      </w:pPr>
      <w:r>
        <w:separator/>
      </w:r>
    </w:p>
  </w:footnote>
  <w:footnote w:type="continuationSeparator" w:id="0">
    <w:p w14:paraId="22AD1DEE" w14:textId="77777777" w:rsidR="00AA39BF" w:rsidRDefault="00AA39BF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7CC2"/>
    <w:multiLevelType w:val="hybridMultilevel"/>
    <w:tmpl w:val="048A745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F5FEA"/>
    <w:multiLevelType w:val="hybridMultilevel"/>
    <w:tmpl w:val="89B67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A0B4A"/>
    <w:multiLevelType w:val="hybridMultilevel"/>
    <w:tmpl w:val="A6DCB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16D51"/>
    <w:multiLevelType w:val="hybridMultilevel"/>
    <w:tmpl w:val="D3FAA4E2"/>
    <w:lvl w:ilvl="0" w:tplc="C04CD5C0">
      <w:numFmt w:val="bullet"/>
      <w:lvlText w:val="-"/>
      <w:lvlJc w:val="left"/>
      <w:pPr>
        <w:ind w:left="720" w:hanging="360"/>
      </w:pPr>
      <w:rPr>
        <w:rFonts w:ascii="Segoe UI" w:eastAsia="Arial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65B02"/>
    <w:multiLevelType w:val="hybridMultilevel"/>
    <w:tmpl w:val="3656E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C22CB3"/>
    <w:multiLevelType w:val="hybridMultilevel"/>
    <w:tmpl w:val="15D4C5A8"/>
    <w:lvl w:ilvl="0" w:tplc="9AFAD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785DD6"/>
    <w:multiLevelType w:val="hybridMultilevel"/>
    <w:tmpl w:val="589A9E20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1552E45"/>
    <w:multiLevelType w:val="hybridMultilevel"/>
    <w:tmpl w:val="B058BAF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D10B77"/>
    <w:multiLevelType w:val="hybridMultilevel"/>
    <w:tmpl w:val="0DBC2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821518"/>
    <w:multiLevelType w:val="multilevel"/>
    <w:tmpl w:val="EF86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12"/>
  </w:num>
  <w:num w:numId="5">
    <w:abstractNumId w:val="10"/>
  </w:num>
  <w:num w:numId="6">
    <w:abstractNumId w:val="5"/>
  </w:num>
  <w:num w:numId="7">
    <w:abstractNumId w:val="3"/>
  </w:num>
  <w:num w:numId="8">
    <w:abstractNumId w:val="2"/>
  </w:num>
  <w:num w:numId="9">
    <w:abstractNumId w:val="9"/>
  </w:num>
  <w:num w:numId="10">
    <w:abstractNumId w:val="8"/>
  </w:num>
  <w:num w:numId="11">
    <w:abstractNumId w:val="7"/>
  </w:num>
  <w:num w:numId="12">
    <w:abstractNumId w:val="0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593"/>
    <w:rsid w:val="000366F5"/>
    <w:rsid w:val="00047D54"/>
    <w:rsid w:val="00050283"/>
    <w:rsid w:val="00066D67"/>
    <w:rsid w:val="00067CAD"/>
    <w:rsid w:val="00071CDE"/>
    <w:rsid w:val="000C1C25"/>
    <w:rsid w:val="000C3416"/>
    <w:rsid w:val="000D1A59"/>
    <w:rsid w:val="00102BDF"/>
    <w:rsid w:val="00104AA6"/>
    <w:rsid w:val="001110E6"/>
    <w:rsid w:val="001244E8"/>
    <w:rsid w:val="001375B2"/>
    <w:rsid w:val="0014112B"/>
    <w:rsid w:val="00194705"/>
    <w:rsid w:val="001973AD"/>
    <w:rsid w:val="001A094B"/>
    <w:rsid w:val="001B1039"/>
    <w:rsid w:val="001B486E"/>
    <w:rsid w:val="0021560F"/>
    <w:rsid w:val="00217CCD"/>
    <w:rsid w:val="00224E88"/>
    <w:rsid w:val="00227B62"/>
    <w:rsid w:val="00242CB9"/>
    <w:rsid w:val="002579A5"/>
    <w:rsid w:val="002659F4"/>
    <w:rsid w:val="0027378F"/>
    <w:rsid w:val="00286B81"/>
    <w:rsid w:val="00294DA3"/>
    <w:rsid w:val="002B0B11"/>
    <w:rsid w:val="002E3A13"/>
    <w:rsid w:val="00306925"/>
    <w:rsid w:val="003140FC"/>
    <w:rsid w:val="0034146A"/>
    <w:rsid w:val="0034794D"/>
    <w:rsid w:val="00354480"/>
    <w:rsid w:val="00354FE0"/>
    <w:rsid w:val="0036743D"/>
    <w:rsid w:val="00367EE5"/>
    <w:rsid w:val="003823F3"/>
    <w:rsid w:val="003A5651"/>
    <w:rsid w:val="003B1A7D"/>
    <w:rsid w:val="003C4A0C"/>
    <w:rsid w:val="003D1AF7"/>
    <w:rsid w:val="003D6496"/>
    <w:rsid w:val="003E1744"/>
    <w:rsid w:val="003F2C3C"/>
    <w:rsid w:val="00415BA0"/>
    <w:rsid w:val="0043328C"/>
    <w:rsid w:val="00446F18"/>
    <w:rsid w:val="00466B4C"/>
    <w:rsid w:val="004752DE"/>
    <w:rsid w:val="0048091E"/>
    <w:rsid w:val="00495DC5"/>
    <w:rsid w:val="00496E53"/>
    <w:rsid w:val="004B0DD1"/>
    <w:rsid w:val="004D2F75"/>
    <w:rsid w:val="00507105"/>
    <w:rsid w:val="00532100"/>
    <w:rsid w:val="00545A5D"/>
    <w:rsid w:val="005460E9"/>
    <w:rsid w:val="0054781A"/>
    <w:rsid w:val="00582D47"/>
    <w:rsid w:val="00583840"/>
    <w:rsid w:val="005909DA"/>
    <w:rsid w:val="0059280A"/>
    <w:rsid w:val="005931B2"/>
    <w:rsid w:val="005C0599"/>
    <w:rsid w:val="005D48A5"/>
    <w:rsid w:val="005E5E90"/>
    <w:rsid w:val="005F18A6"/>
    <w:rsid w:val="005F6B60"/>
    <w:rsid w:val="00613438"/>
    <w:rsid w:val="006138EF"/>
    <w:rsid w:val="00615B91"/>
    <w:rsid w:val="006257B9"/>
    <w:rsid w:val="00625E2B"/>
    <w:rsid w:val="00630844"/>
    <w:rsid w:val="00630B55"/>
    <w:rsid w:val="006337D9"/>
    <w:rsid w:val="00652DB4"/>
    <w:rsid w:val="00685713"/>
    <w:rsid w:val="006929E2"/>
    <w:rsid w:val="006A6E92"/>
    <w:rsid w:val="006D514C"/>
    <w:rsid w:val="006F277C"/>
    <w:rsid w:val="00704255"/>
    <w:rsid w:val="00711A5D"/>
    <w:rsid w:val="00722033"/>
    <w:rsid w:val="007310AA"/>
    <w:rsid w:val="0075241C"/>
    <w:rsid w:val="007545F3"/>
    <w:rsid w:val="007545F6"/>
    <w:rsid w:val="00755BA9"/>
    <w:rsid w:val="00766AA6"/>
    <w:rsid w:val="007A59AA"/>
    <w:rsid w:val="007C3382"/>
    <w:rsid w:val="007D0D14"/>
    <w:rsid w:val="007E1226"/>
    <w:rsid w:val="007F1773"/>
    <w:rsid w:val="007F2156"/>
    <w:rsid w:val="007F225B"/>
    <w:rsid w:val="00802782"/>
    <w:rsid w:val="00814DA3"/>
    <w:rsid w:val="00817DD7"/>
    <w:rsid w:val="0086375F"/>
    <w:rsid w:val="00876BC4"/>
    <w:rsid w:val="0089544F"/>
    <w:rsid w:val="008B71D0"/>
    <w:rsid w:val="008F5CF7"/>
    <w:rsid w:val="009315AD"/>
    <w:rsid w:val="0093442B"/>
    <w:rsid w:val="00937800"/>
    <w:rsid w:val="00947CA0"/>
    <w:rsid w:val="00951A65"/>
    <w:rsid w:val="00967FCA"/>
    <w:rsid w:val="00997FCF"/>
    <w:rsid w:val="009B683C"/>
    <w:rsid w:val="009D5794"/>
    <w:rsid w:val="009D66E9"/>
    <w:rsid w:val="009E0C7D"/>
    <w:rsid w:val="009F24AC"/>
    <w:rsid w:val="00A247AC"/>
    <w:rsid w:val="00A25D71"/>
    <w:rsid w:val="00A26BA8"/>
    <w:rsid w:val="00A31510"/>
    <w:rsid w:val="00A6249D"/>
    <w:rsid w:val="00A65ACE"/>
    <w:rsid w:val="00A80013"/>
    <w:rsid w:val="00A83BEB"/>
    <w:rsid w:val="00AA39BF"/>
    <w:rsid w:val="00AC5F63"/>
    <w:rsid w:val="00AD0BFA"/>
    <w:rsid w:val="00AE00FC"/>
    <w:rsid w:val="00AF61CE"/>
    <w:rsid w:val="00AF6F8A"/>
    <w:rsid w:val="00B0309C"/>
    <w:rsid w:val="00B03519"/>
    <w:rsid w:val="00B22FAB"/>
    <w:rsid w:val="00B36D55"/>
    <w:rsid w:val="00B47AE6"/>
    <w:rsid w:val="00B83CE0"/>
    <w:rsid w:val="00B84192"/>
    <w:rsid w:val="00B86A2E"/>
    <w:rsid w:val="00B91893"/>
    <w:rsid w:val="00B92BC2"/>
    <w:rsid w:val="00BA0103"/>
    <w:rsid w:val="00BB2FB5"/>
    <w:rsid w:val="00BB3954"/>
    <w:rsid w:val="00BC30F8"/>
    <w:rsid w:val="00BC5456"/>
    <w:rsid w:val="00C171B3"/>
    <w:rsid w:val="00C23841"/>
    <w:rsid w:val="00C30105"/>
    <w:rsid w:val="00C37665"/>
    <w:rsid w:val="00C42B96"/>
    <w:rsid w:val="00C50857"/>
    <w:rsid w:val="00C700EE"/>
    <w:rsid w:val="00C706CC"/>
    <w:rsid w:val="00C92593"/>
    <w:rsid w:val="00C970CF"/>
    <w:rsid w:val="00C9733A"/>
    <w:rsid w:val="00CA073A"/>
    <w:rsid w:val="00CB0DA3"/>
    <w:rsid w:val="00CB5265"/>
    <w:rsid w:val="00CF76D7"/>
    <w:rsid w:val="00D474C0"/>
    <w:rsid w:val="00D52605"/>
    <w:rsid w:val="00D74FC5"/>
    <w:rsid w:val="00D77D83"/>
    <w:rsid w:val="00D914BE"/>
    <w:rsid w:val="00D9342E"/>
    <w:rsid w:val="00D94C07"/>
    <w:rsid w:val="00DA1954"/>
    <w:rsid w:val="00DC01D2"/>
    <w:rsid w:val="00DC30C0"/>
    <w:rsid w:val="00DD2553"/>
    <w:rsid w:val="00DD4FE5"/>
    <w:rsid w:val="00DD77D2"/>
    <w:rsid w:val="00DF6969"/>
    <w:rsid w:val="00E12661"/>
    <w:rsid w:val="00E23C0A"/>
    <w:rsid w:val="00E3006B"/>
    <w:rsid w:val="00E63A67"/>
    <w:rsid w:val="00E77997"/>
    <w:rsid w:val="00E77A7F"/>
    <w:rsid w:val="00E821F1"/>
    <w:rsid w:val="00EA0E5B"/>
    <w:rsid w:val="00EA2F4D"/>
    <w:rsid w:val="00EC128A"/>
    <w:rsid w:val="00EC3888"/>
    <w:rsid w:val="00ED7C8A"/>
    <w:rsid w:val="00EE1E85"/>
    <w:rsid w:val="00EE723D"/>
    <w:rsid w:val="00F00E9C"/>
    <w:rsid w:val="00F15A53"/>
    <w:rsid w:val="00F20308"/>
    <w:rsid w:val="00F21F4B"/>
    <w:rsid w:val="00F40E38"/>
    <w:rsid w:val="00F621D6"/>
    <w:rsid w:val="00F86A2D"/>
    <w:rsid w:val="00FA3170"/>
    <w:rsid w:val="00FA7861"/>
    <w:rsid w:val="00FB026E"/>
    <w:rsid w:val="00FB486A"/>
    <w:rsid w:val="00F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9B98ED0"/>
  <w15:docId w15:val="{D3C72F3C-5801-40DF-A05A-F29AD2C3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  <w:style w:type="character" w:customStyle="1" w:styleId="tlid-translation">
    <w:name w:val="tlid-translation"/>
    <w:basedOn w:val="a0"/>
    <w:rsid w:val="00D77D83"/>
  </w:style>
  <w:style w:type="character" w:customStyle="1" w:styleId="hgkelc">
    <w:name w:val="hgkelc"/>
    <w:basedOn w:val="a0"/>
    <w:rsid w:val="00480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E9E41-1834-4A0A-A8D7-0D8FF51DF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E.R.C.</Company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Iryna Striletska</cp:lastModifiedBy>
  <cp:revision>37</cp:revision>
  <cp:lastPrinted>2019-12-04T16:30:00Z</cp:lastPrinted>
  <dcterms:created xsi:type="dcterms:W3CDTF">2021-09-18T18:23:00Z</dcterms:created>
  <dcterms:modified xsi:type="dcterms:W3CDTF">2023-09-14T15:11:00Z</dcterms:modified>
</cp:coreProperties>
</file>